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00" w:rsidRDefault="00A50400" w:rsidP="00A50400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Группа 275</w:t>
      </w:r>
      <w:r w:rsidRPr="007E42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Организация и технология сборки</w:t>
      </w:r>
      <w:r w:rsidRPr="007E42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</w:p>
    <w:p w:rsidR="00A50400" w:rsidRDefault="00A50400" w:rsidP="00A50400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.1 Сборка неподвижных неразъемных соединений</w:t>
      </w:r>
    </w:p>
    <w:p w:rsidR="00A50400" w:rsidRDefault="00A50400" w:rsidP="00A50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</w:p>
    <w:p w:rsidR="00A50400" w:rsidRPr="00101A4A" w:rsidRDefault="00A50400" w:rsidP="00A50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 xml:space="preserve">Практическая работа № </w:t>
      </w:r>
      <w:r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3</w:t>
      </w:r>
    </w:p>
    <w:p w:rsidR="00A50400" w:rsidRPr="00101A4A" w:rsidRDefault="00A50400" w:rsidP="00A50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50400" w:rsidRDefault="00A50400" w:rsidP="00A50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u w:val="single"/>
          <w:lang w:eastAsia="ru-RU"/>
        </w:rPr>
        <w:t>Тема практической работы</w:t>
      </w:r>
      <w:r w:rsidRPr="00101A4A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: 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технологический процесс пайки.</w:t>
      </w:r>
    </w:p>
    <w:p w:rsidR="00A50400" w:rsidRDefault="00A50400" w:rsidP="00A50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</w:p>
    <w:p w:rsidR="00A50400" w:rsidRPr="00F97A03" w:rsidRDefault="0092684D" w:rsidP="00A50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A0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Задание 1: составить конспект теоретической части</w:t>
      </w:r>
    </w:p>
    <w:p w:rsidR="0092684D" w:rsidRPr="00F97A03" w:rsidRDefault="0092684D" w:rsidP="00A50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A0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Задание 2: подготовить доклад</w:t>
      </w:r>
      <w:r w:rsidR="00F97A03" w:rsidRPr="00F97A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7A03">
        <w:rPr>
          <w:rFonts w:ascii="Times New Roman" w:eastAsia="Times New Roman" w:hAnsi="Times New Roman" w:cs="Times New Roman"/>
          <w:sz w:val="26"/>
          <w:szCs w:val="26"/>
          <w:lang w:eastAsia="ru-RU"/>
        </w:rPr>
        <w:t>(реферат,</w:t>
      </w:r>
      <w:r w:rsidR="00F97A03" w:rsidRPr="00F97A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сообщение) на тему «Способ пайки»</w:t>
      </w:r>
      <w:r w:rsidR="00F97A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97A03" w:rsidRPr="00F97A03">
        <w:rPr>
          <w:rFonts w:ascii="Times New Roman" w:eastAsia="Times New Roman" w:hAnsi="Times New Roman" w:cs="Times New Roman"/>
          <w:sz w:val="26"/>
          <w:szCs w:val="26"/>
          <w:lang w:eastAsia="ru-RU"/>
        </w:rPr>
        <w:t>(раскрыть один из способов)</w:t>
      </w:r>
      <w:r w:rsidR="00F97A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50400" w:rsidRPr="00101A4A" w:rsidRDefault="00A50400" w:rsidP="00A50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50400" w:rsidRDefault="00A50400" w:rsidP="00A50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62626"/>
          <w:sz w:val="26"/>
          <w:szCs w:val="26"/>
          <w:u w:val="single"/>
          <w:lang w:eastAsia="ru-RU"/>
        </w:rPr>
      </w:pPr>
      <w:r w:rsidRPr="000E4BE2">
        <w:rPr>
          <w:rFonts w:ascii="Times New Roman" w:eastAsia="Times New Roman" w:hAnsi="Times New Roman" w:cs="Times New Roman"/>
          <w:i/>
          <w:color w:val="262626"/>
          <w:sz w:val="26"/>
          <w:szCs w:val="26"/>
          <w:u w:val="single"/>
          <w:lang w:eastAsia="ru-RU"/>
        </w:rPr>
        <w:t>Основные теоретические положения:</w:t>
      </w:r>
    </w:p>
    <w:p w:rsidR="0092684D" w:rsidRDefault="0092684D" w:rsidP="00A50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62626"/>
          <w:sz w:val="26"/>
          <w:szCs w:val="26"/>
          <w:u w:val="single"/>
          <w:lang w:eastAsia="ru-RU"/>
        </w:rPr>
      </w:pPr>
    </w:p>
    <w:p w:rsidR="0092684D" w:rsidRPr="0092684D" w:rsidRDefault="0092684D" w:rsidP="0092684D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bCs w:val="0"/>
          <w:color w:val="000000"/>
        </w:rPr>
      </w:pPr>
      <w:r w:rsidRPr="0092684D">
        <w:rPr>
          <w:rFonts w:ascii="Times New Roman" w:hAnsi="Times New Roman" w:cs="Times New Roman"/>
          <w:bCs w:val="0"/>
          <w:color w:val="000000"/>
        </w:rPr>
        <w:t>1. Виды пайки</w:t>
      </w:r>
    </w:p>
    <w:p w:rsidR="0092684D" w:rsidRPr="0092684D" w:rsidRDefault="0092684D" w:rsidP="0092684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2684D">
        <w:rPr>
          <w:color w:val="000000"/>
          <w:sz w:val="26"/>
          <w:szCs w:val="26"/>
        </w:rPr>
        <w:t>По особенностям процесса и технологии пайку можно разделить на капиллярную, диффузионную, контактно-реактивную, реактивно-флюсовую и пайку-сварку.</w:t>
      </w:r>
    </w:p>
    <w:p w:rsidR="0092684D" w:rsidRPr="0092684D" w:rsidRDefault="0092684D" w:rsidP="0092684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2684D">
        <w:rPr>
          <w:i/>
          <w:iCs/>
          <w:color w:val="000000"/>
          <w:sz w:val="26"/>
          <w:szCs w:val="26"/>
        </w:rPr>
        <w:t>Капиллярная пайка.</w:t>
      </w:r>
      <w:r w:rsidRPr="0092684D">
        <w:rPr>
          <w:color w:val="000000"/>
          <w:sz w:val="26"/>
          <w:szCs w:val="26"/>
        </w:rPr>
        <w:t> Припой заполняет зазор между соединяемыми поверхностями и удерживается в нем за счет капиллярных сил. Соединение образуется за счет растворения основы в жидком припое и последующей кристаллизации раствора. Капиллярную пайку используют в тех случаях, когда применяют соединение внахлестку. Однако капиллярное явление присуще всем видам пайки.</w:t>
      </w:r>
    </w:p>
    <w:p w:rsidR="0092684D" w:rsidRPr="0092684D" w:rsidRDefault="0092684D" w:rsidP="0092684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2684D">
        <w:rPr>
          <w:i/>
          <w:iCs/>
          <w:color w:val="000000"/>
          <w:sz w:val="26"/>
          <w:szCs w:val="26"/>
        </w:rPr>
        <w:t>Диффузионная пайка.</w:t>
      </w:r>
      <w:r w:rsidRPr="0092684D">
        <w:rPr>
          <w:color w:val="000000"/>
          <w:sz w:val="26"/>
          <w:szCs w:val="26"/>
        </w:rPr>
        <w:t xml:space="preserve"> Соединение образуется за счет взаимной диффузии компонентов припоя и паяемых материалов, причем возможно образование в шве твердого раствора или тугоплавких </w:t>
      </w:r>
      <w:proofErr w:type="spellStart"/>
      <w:r w:rsidRPr="0092684D">
        <w:rPr>
          <w:color w:val="000000"/>
          <w:sz w:val="26"/>
          <w:szCs w:val="26"/>
        </w:rPr>
        <w:t>интерметаллов</w:t>
      </w:r>
      <w:proofErr w:type="spellEnd"/>
      <w:r w:rsidRPr="0092684D">
        <w:rPr>
          <w:color w:val="000000"/>
          <w:sz w:val="26"/>
          <w:szCs w:val="26"/>
        </w:rPr>
        <w:t xml:space="preserve">. Для диффузионной пайки необходима продолжительная выдержка при температуре образования паяного шва и после завершения процесса при температуре ниже температуры </w:t>
      </w:r>
      <w:proofErr w:type="spellStart"/>
      <w:r w:rsidRPr="0092684D">
        <w:rPr>
          <w:color w:val="000000"/>
          <w:sz w:val="26"/>
          <w:szCs w:val="26"/>
        </w:rPr>
        <w:t>солидуса</w:t>
      </w:r>
      <w:proofErr w:type="spellEnd"/>
      <w:r w:rsidRPr="0092684D">
        <w:rPr>
          <w:color w:val="000000"/>
          <w:sz w:val="26"/>
          <w:szCs w:val="26"/>
        </w:rPr>
        <w:t xml:space="preserve"> припоя.</w:t>
      </w:r>
    </w:p>
    <w:p w:rsidR="0092684D" w:rsidRPr="0092684D" w:rsidRDefault="0092684D" w:rsidP="0092684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2684D">
        <w:rPr>
          <w:i/>
          <w:iCs/>
          <w:color w:val="000000"/>
          <w:sz w:val="26"/>
          <w:szCs w:val="26"/>
        </w:rPr>
        <w:t>Контактно-реактивная пайка.</w:t>
      </w:r>
      <w:r w:rsidRPr="0092684D">
        <w:rPr>
          <w:color w:val="000000"/>
          <w:sz w:val="26"/>
          <w:szCs w:val="26"/>
        </w:rPr>
        <w:t> При пайке между соединяемыми металлами или соединяемыми металлами и прослойкой другого металла в результате контактного плавления образуется сплав, который заполняет зазор и при кристаллизации образует паяное соединение.</w:t>
      </w:r>
    </w:p>
    <w:p w:rsidR="0092684D" w:rsidRPr="0092684D" w:rsidRDefault="0092684D" w:rsidP="0092684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2684D">
        <w:rPr>
          <w:i/>
          <w:iCs/>
          <w:color w:val="000000"/>
          <w:sz w:val="26"/>
          <w:szCs w:val="26"/>
        </w:rPr>
        <w:t>Реактивно-флюсовая пайка.</w:t>
      </w:r>
      <w:r w:rsidRPr="0092684D">
        <w:rPr>
          <w:color w:val="000000"/>
          <w:sz w:val="26"/>
          <w:szCs w:val="26"/>
        </w:rPr>
        <w:t> Припой образуется за счет реакции вытеснения между основным металлом и флюсом. Например, при пайке алюминия с флюсом 3ZnCl</w:t>
      </w:r>
      <w:r w:rsidRPr="0092684D">
        <w:rPr>
          <w:color w:val="000000"/>
          <w:sz w:val="26"/>
          <w:szCs w:val="26"/>
          <w:vertAlign w:val="subscript"/>
        </w:rPr>
        <w:t>2</w:t>
      </w:r>
      <w:r w:rsidRPr="0092684D">
        <w:rPr>
          <w:color w:val="000000"/>
          <w:sz w:val="26"/>
          <w:szCs w:val="26"/>
        </w:rPr>
        <w:t> + 2Аl = 2АlСl</w:t>
      </w:r>
      <w:r w:rsidRPr="0092684D">
        <w:rPr>
          <w:color w:val="000000"/>
          <w:sz w:val="26"/>
          <w:szCs w:val="26"/>
          <w:vertAlign w:val="subscript"/>
        </w:rPr>
        <w:t>3</w:t>
      </w:r>
      <w:r w:rsidRPr="0092684D">
        <w:rPr>
          <w:color w:val="000000"/>
          <w:sz w:val="26"/>
          <w:szCs w:val="26"/>
        </w:rPr>
        <w:t> + 3Zn восстановленный цинк является припоем.</w:t>
      </w:r>
    </w:p>
    <w:p w:rsidR="0092684D" w:rsidRPr="0092684D" w:rsidRDefault="0092684D" w:rsidP="0092684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2684D">
        <w:rPr>
          <w:i/>
          <w:iCs/>
          <w:color w:val="000000"/>
          <w:sz w:val="26"/>
          <w:szCs w:val="26"/>
        </w:rPr>
        <w:t>Пайка-сварка.</w:t>
      </w:r>
      <w:r w:rsidRPr="0092684D">
        <w:rPr>
          <w:color w:val="000000"/>
          <w:sz w:val="26"/>
          <w:szCs w:val="26"/>
        </w:rPr>
        <w:t> Паяное соединение образуется так же, как при сварке плавлением, но в качестве присадочного металла применяют припой.</w:t>
      </w:r>
    </w:p>
    <w:p w:rsidR="0092684D" w:rsidRPr="0092684D" w:rsidRDefault="0092684D" w:rsidP="0092684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2684D">
        <w:rPr>
          <w:color w:val="000000"/>
          <w:sz w:val="26"/>
          <w:szCs w:val="26"/>
        </w:rPr>
        <w:t>Наибольшее применение получила капиллярная пайка и пайка-сварка.</w:t>
      </w:r>
    </w:p>
    <w:p w:rsidR="0092684D" w:rsidRDefault="0092684D" w:rsidP="0092684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2684D">
        <w:rPr>
          <w:color w:val="000000"/>
          <w:sz w:val="26"/>
          <w:szCs w:val="26"/>
        </w:rPr>
        <w:t xml:space="preserve">Диффузионная и контактно-реактивная пайки более трудоемки, но обеспечивают высокое качество соединения и применяются, когда в процессе пайки необходимо обеспечить минимальные зазоры. </w:t>
      </w:r>
      <w:proofErr w:type="gramStart"/>
      <w:r w:rsidRPr="0092684D">
        <w:rPr>
          <w:color w:val="000000"/>
          <w:sz w:val="26"/>
          <w:szCs w:val="26"/>
        </w:rPr>
        <w:t>Качество паяных соединений (прочность, герметичность, надежность и т. д.) зависит от правильного выбора основного металла, припоя, флюса, способа нагрева, величины зазоров, типа соединения.</w:t>
      </w:r>
      <w:proofErr w:type="gramEnd"/>
    </w:p>
    <w:p w:rsidR="0092684D" w:rsidRPr="0092684D" w:rsidRDefault="0092684D" w:rsidP="0092684D">
      <w:pPr>
        <w:pStyle w:val="a3"/>
        <w:spacing w:before="0" w:beforeAutospacing="0" w:after="0" w:afterAutospacing="0"/>
        <w:ind w:firstLine="709"/>
        <w:rPr>
          <w:color w:val="000000"/>
          <w:sz w:val="26"/>
          <w:szCs w:val="26"/>
        </w:rPr>
      </w:pPr>
    </w:p>
    <w:p w:rsidR="0092684D" w:rsidRDefault="0092684D" w:rsidP="00A50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2684D">
        <w:rPr>
          <w:rFonts w:ascii="Times New Roman" w:eastAsia="Times New Roman" w:hAnsi="Times New Roman" w:cs="Times New Roman"/>
          <w:b/>
          <w:i/>
          <w:color w:val="262626"/>
          <w:sz w:val="26"/>
          <w:szCs w:val="26"/>
          <w:lang w:eastAsia="ru-RU"/>
        </w:rPr>
        <w:t xml:space="preserve">2. </w:t>
      </w:r>
      <w:r w:rsidRPr="0092684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Технологический процесс пайки</w:t>
      </w:r>
    </w:p>
    <w:p w:rsidR="0092684D" w:rsidRPr="0092684D" w:rsidRDefault="0092684D" w:rsidP="00A50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62626"/>
          <w:sz w:val="26"/>
          <w:szCs w:val="26"/>
          <w:lang w:eastAsia="ru-RU"/>
        </w:rPr>
      </w:pPr>
    </w:p>
    <w:p w:rsidR="0092684D" w:rsidRPr="0092684D" w:rsidRDefault="0092684D" w:rsidP="009268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68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Технологический процесс пайки включает комплекс выполняемых операций, основными из которых являются следующие.</w:t>
      </w:r>
    </w:p>
    <w:p w:rsidR="0092684D" w:rsidRPr="0092684D" w:rsidRDefault="0092684D" w:rsidP="0092684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2684D">
        <w:rPr>
          <w:i/>
          <w:iCs/>
          <w:color w:val="000000"/>
          <w:sz w:val="26"/>
          <w:szCs w:val="26"/>
        </w:rPr>
        <w:t>Подготовка поверхности под пайку. </w:t>
      </w:r>
      <w:r w:rsidRPr="0092684D">
        <w:rPr>
          <w:color w:val="000000"/>
          <w:sz w:val="26"/>
          <w:szCs w:val="26"/>
        </w:rPr>
        <w:t>Качество подготовки поверхности под пайку во многом определяет уровень и стабильность свойств паяного со</w:t>
      </w:r>
      <w:r w:rsidRPr="0092684D">
        <w:rPr>
          <w:color w:val="000000"/>
          <w:sz w:val="26"/>
          <w:szCs w:val="26"/>
        </w:rPr>
        <w:softHyphen/>
        <w:t xml:space="preserve">единения. Существуют следующие основные способы очистки поверхности: 1) термический (горелками, отжигом в восстановительной атмосфере, в вакууме); 2) механический (обработка режущим </w:t>
      </w:r>
      <w:r w:rsidRPr="0092684D">
        <w:rPr>
          <w:color w:val="000000"/>
          <w:sz w:val="26"/>
          <w:szCs w:val="26"/>
        </w:rPr>
        <w:lastRenderedPageBreak/>
        <w:t xml:space="preserve">инструментом или абразивом, гидропескоструйная или дробеструйная </w:t>
      </w:r>
      <w:proofErr w:type="spellStart"/>
      <w:r w:rsidRPr="0092684D">
        <w:rPr>
          <w:color w:val="000000"/>
          <w:sz w:val="26"/>
          <w:szCs w:val="26"/>
        </w:rPr>
        <w:t>галтовка</w:t>
      </w:r>
      <w:proofErr w:type="spellEnd"/>
      <w:r w:rsidRPr="0092684D">
        <w:rPr>
          <w:color w:val="000000"/>
          <w:sz w:val="26"/>
          <w:szCs w:val="26"/>
        </w:rPr>
        <w:t>); 3) химический (обезжиривание, химическое травление, электрохимическое травление, травление с ультразвуковой обработкой, комбинированное с обезжириванием и травлением).</w:t>
      </w:r>
    </w:p>
    <w:p w:rsidR="0092684D" w:rsidRPr="0092684D" w:rsidRDefault="0092684D" w:rsidP="0092684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2684D">
        <w:rPr>
          <w:i/>
          <w:iCs/>
          <w:color w:val="000000"/>
          <w:sz w:val="26"/>
          <w:szCs w:val="26"/>
        </w:rPr>
        <w:t>Подготовка детали под пайку</w:t>
      </w:r>
      <w:r w:rsidRPr="0092684D">
        <w:rPr>
          <w:color w:val="000000"/>
          <w:sz w:val="26"/>
          <w:szCs w:val="26"/>
        </w:rPr>
        <w:t xml:space="preserve"> включает в себя также нанесение специальных технологических покрытий гальваническим или химическим способом, горячим лужением (погружением в расплавленный припой), с помощью ультразвука, плакированием, </w:t>
      </w:r>
      <w:proofErr w:type="spellStart"/>
      <w:r w:rsidRPr="0092684D">
        <w:rPr>
          <w:color w:val="000000"/>
          <w:sz w:val="26"/>
          <w:szCs w:val="26"/>
        </w:rPr>
        <w:t>термовакуумным</w:t>
      </w:r>
      <w:proofErr w:type="spellEnd"/>
      <w:r w:rsidRPr="0092684D">
        <w:rPr>
          <w:color w:val="000000"/>
          <w:sz w:val="26"/>
          <w:szCs w:val="26"/>
        </w:rPr>
        <w:t xml:space="preserve"> напылением. Часто сборка включает в себя нанесение припоя, укладку его в виде дозированных заготовок из проволоки или фольги. При размещении припоя необходимо учитывать условия пайки: расположение изделия в печи или другом нагревательном устройстве, режимы нагрева и охлаждения.</w:t>
      </w:r>
    </w:p>
    <w:p w:rsidR="0092684D" w:rsidRPr="0092684D" w:rsidRDefault="0092684D" w:rsidP="0092684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2684D">
        <w:rPr>
          <w:i/>
          <w:iCs/>
          <w:color w:val="000000"/>
          <w:sz w:val="26"/>
          <w:szCs w:val="26"/>
        </w:rPr>
        <w:t>Нанесение флюса.</w:t>
      </w:r>
      <w:r w:rsidRPr="0092684D">
        <w:rPr>
          <w:color w:val="000000"/>
          <w:sz w:val="26"/>
          <w:szCs w:val="26"/>
        </w:rPr>
        <w:t> Иногда при сборке деталей под пайку требуется нанести флюс. Порошкообразный флюс разводят дистиллированной водой до состояния негустой пасты и наносят шпателем или стеклянной палочкой, после чего детали подсушивают в термостате при 70–80</w:t>
      </w:r>
      <w:proofErr w:type="gramStart"/>
      <w:r w:rsidRPr="0092684D">
        <w:rPr>
          <w:color w:val="000000"/>
          <w:sz w:val="26"/>
          <w:szCs w:val="26"/>
        </w:rPr>
        <w:t>°С</w:t>
      </w:r>
      <w:proofErr w:type="gramEnd"/>
      <w:r w:rsidRPr="0092684D">
        <w:rPr>
          <w:color w:val="000000"/>
          <w:sz w:val="26"/>
          <w:szCs w:val="26"/>
        </w:rPr>
        <w:t xml:space="preserve"> в течение 30–60 мин. При газопламенной пайке флюс подают на прутке разогретого при</w:t>
      </w:r>
      <w:r w:rsidRPr="0092684D">
        <w:rPr>
          <w:color w:val="000000"/>
          <w:sz w:val="26"/>
          <w:szCs w:val="26"/>
        </w:rPr>
        <w:softHyphen/>
        <w:t>поя, при пайке паяльником – рабочей частью паяльника или вместе с при</w:t>
      </w:r>
      <w:r w:rsidRPr="0092684D">
        <w:rPr>
          <w:color w:val="000000"/>
          <w:sz w:val="26"/>
          <w:szCs w:val="26"/>
        </w:rPr>
        <w:softHyphen/>
        <w:t>поем, в случае применения оловянно-свинцового припоя – в виде трубок, наполненных канифолью.</w:t>
      </w:r>
    </w:p>
    <w:p w:rsidR="0092684D" w:rsidRPr="0092684D" w:rsidRDefault="0092684D" w:rsidP="0092684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2684D">
        <w:rPr>
          <w:i/>
          <w:iCs/>
          <w:color w:val="000000"/>
          <w:sz w:val="26"/>
          <w:szCs w:val="26"/>
        </w:rPr>
        <w:t>Пайка</w:t>
      </w:r>
      <w:r w:rsidRPr="0092684D">
        <w:rPr>
          <w:color w:val="000000"/>
          <w:sz w:val="26"/>
          <w:szCs w:val="26"/>
        </w:rPr>
        <w:t> (нагрев места соединения или общий нагрев собранных деталей) выполняется при температуре, превышающей температуру плавления при</w:t>
      </w:r>
      <w:r w:rsidRPr="0092684D">
        <w:rPr>
          <w:color w:val="000000"/>
          <w:sz w:val="26"/>
          <w:szCs w:val="26"/>
        </w:rPr>
        <w:softHyphen/>
        <w:t xml:space="preserve">поя, как правило, на 50–100°С. В зависимости от температуры плавления применяемых припоев пайка подразделяется </w:t>
      </w:r>
      <w:proofErr w:type="gramStart"/>
      <w:r w:rsidRPr="0092684D">
        <w:rPr>
          <w:color w:val="000000"/>
          <w:sz w:val="26"/>
          <w:szCs w:val="26"/>
        </w:rPr>
        <w:t>на</w:t>
      </w:r>
      <w:proofErr w:type="gramEnd"/>
      <w:r w:rsidRPr="0092684D">
        <w:rPr>
          <w:color w:val="000000"/>
          <w:sz w:val="26"/>
          <w:szCs w:val="26"/>
        </w:rPr>
        <w:t xml:space="preserve"> высокотемпературную и низкотемпературную.</w:t>
      </w:r>
    </w:p>
    <w:p w:rsidR="0092684D" w:rsidRDefault="0092684D" w:rsidP="0092684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2684D">
        <w:rPr>
          <w:color w:val="000000"/>
          <w:sz w:val="26"/>
          <w:szCs w:val="26"/>
        </w:rPr>
        <w:t>Поверхности, не подлежащие пайке, предохраняют от контакта с припоем специальной обмазкой из графита с добавками небольшого количества извести. Пайку погружением в расплавленный припой используют для стальных, медных, алюминиевых и твердых сплавов, деталей сложных геометрических форм. На этот процесс расходуется большое количество припоев. Разновидностью пайки погружением является пайка бегущей волной припоя, когда расплавленный припой подается насосом и образует волну над уровнем расплава. Паяемая деталь перемещается в горизонтальном направлении. В момент касания ванны проходит пайка. Бегущей волной паяют в радиоэлектронной промышленности при производстве печатного радиомонтажа.</w:t>
      </w:r>
    </w:p>
    <w:p w:rsidR="00F97A03" w:rsidRPr="0092684D" w:rsidRDefault="00F97A03" w:rsidP="0092684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F97A03" w:rsidRDefault="00F97A03" w:rsidP="00F97A03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bCs w:val="0"/>
          <w:color w:val="000000"/>
        </w:rPr>
      </w:pPr>
      <w:r w:rsidRPr="00F97A03">
        <w:rPr>
          <w:rFonts w:ascii="Times New Roman" w:hAnsi="Times New Roman" w:cs="Times New Roman"/>
          <w:bCs w:val="0"/>
          <w:color w:val="000000"/>
        </w:rPr>
        <w:t>3. Способы пайки</w:t>
      </w:r>
    </w:p>
    <w:p w:rsidR="00F97A03" w:rsidRPr="00F97A03" w:rsidRDefault="00F97A03" w:rsidP="00F97A03"/>
    <w:p w:rsidR="00F97A03" w:rsidRPr="00F97A03" w:rsidRDefault="00F97A03" w:rsidP="00F97A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97A03">
        <w:rPr>
          <w:color w:val="000000"/>
          <w:sz w:val="26"/>
          <w:szCs w:val="26"/>
        </w:rPr>
        <w:t xml:space="preserve">Способы пайки классифицируют в зависимости от используемых источников нагрева. </w:t>
      </w:r>
      <w:proofErr w:type="gramStart"/>
      <w:r w:rsidRPr="00F97A03">
        <w:rPr>
          <w:color w:val="000000"/>
          <w:sz w:val="26"/>
          <w:szCs w:val="26"/>
        </w:rPr>
        <w:t xml:space="preserve">Наиболее распространены в промышленности пайка радиационным нагревом, </w:t>
      </w:r>
      <w:proofErr w:type="spellStart"/>
      <w:r w:rsidRPr="00F97A03">
        <w:rPr>
          <w:color w:val="000000"/>
          <w:sz w:val="26"/>
          <w:szCs w:val="26"/>
        </w:rPr>
        <w:t>экзофлюсовая</w:t>
      </w:r>
      <w:proofErr w:type="spellEnd"/>
      <w:r w:rsidRPr="00F97A03">
        <w:rPr>
          <w:color w:val="000000"/>
          <w:sz w:val="26"/>
          <w:szCs w:val="26"/>
        </w:rPr>
        <w:t xml:space="preserve">, паяльниками, газопламенная, погружением, электродуговая, индукционная, </w:t>
      </w:r>
      <w:proofErr w:type="spellStart"/>
      <w:r w:rsidRPr="00F97A03">
        <w:rPr>
          <w:color w:val="000000"/>
          <w:sz w:val="26"/>
          <w:szCs w:val="26"/>
        </w:rPr>
        <w:t>электросопротивлением</w:t>
      </w:r>
      <w:proofErr w:type="spellEnd"/>
      <w:r w:rsidRPr="00F97A03">
        <w:rPr>
          <w:color w:val="000000"/>
          <w:sz w:val="26"/>
          <w:szCs w:val="26"/>
        </w:rPr>
        <w:t>, пайка в печах.</w:t>
      </w:r>
      <w:proofErr w:type="gramEnd"/>
    </w:p>
    <w:p w:rsidR="00F879FE" w:rsidRDefault="00F879FE" w:rsidP="00A50400"/>
    <w:sectPr w:rsidR="00F879FE" w:rsidSect="00A5040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400"/>
    <w:rsid w:val="007077A0"/>
    <w:rsid w:val="0092684D"/>
    <w:rsid w:val="00A50400"/>
    <w:rsid w:val="00F879FE"/>
    <w:rsid w:val="00F9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00"/>
  </w:style>
  <w:style w:type="paragraph" w:styleId="1">
    <w:name w:val="heading 1"/>
    <w:basedOn w:val="a"/>
    <w:link w:val="10"/>
    <w:uiPriority w:val="9"/>
    <w:qFormat/>
    <w:rsid w:val="00926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8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8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6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684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6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5</cp:revision>
  <dcterms:created xsi:type="dcterms:W3CDTF">2020-04-09T11:50:00Z</dcterms:created>
  <dcterms:modified xsi:type="dcterms:W3CDTF">2020-04-09T18:57:00Z</dcterms:modified>
</cp:coreProperties>
</file>